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270C" w:rsidRDefault="004A0C6A" w:rsidP="004A0C6A">
      <w:pPr>
        <w:pStyle w:val="Nadpis1"/>
      </w:pPr>
      <w:r>
        <w:t xml:space="preserve">        PŘEBOR ŠK VESELÍ NAD MORAVOU V</w:t>
      </w:r>
      <w:r w:rsidR="00604ED9">
        <w:t> </w:t>
      </w:r>
      <w:r>
        <w:t>BLESKOVKÁCH</w:t>
      </w:r>
      <w:r w:rsidR="00604ED9">
        <w:t xml:space="preserve"> + </w:t>
      </w:r>
      <w:proofErr w:type="spellStart"/>
      <w:r w:rsidR="00604ED9">
        <w:t>VlČNOV</w:t>
      </w:r>
      <w:proofErr w:type="spellEnd"/>
      <w:r w:rsidR="00604ED9">
        <w:t>.</w:t>
      </w:r>
    </w:p>
    <w:p w:rsidR="00604ED9" w:rsidRDefault="00604ED9" w:rsidP="00604ED9"/>
    <w:p w:rsidR="004A0C6A" w:rsidRDefault="00604ED9" w:rsidP="004A0C6A">
      <w:r>
        <w:t xml:space="preserve">Poslední týden v roce je jako stvořen pro šachové akce. Šachista si musí odpočinout od televizní vánoční zábavy a přejídání, </w:t>
      </w:r>
      <w:r w:rsidR="003A3EAE">
        <w:t>zvláště když</w:t>
      </w:r>
      <w:r>
        <w:t xml:space="preserve"> se blíží další bujaré oslavy s přivítáním Nového roku. Jako první mezisváteční akce se</w:t>
      </w:r>
      <w:r w:rsidR="003A3EAE">
        <w:t xml:space="preserve"> tak</w:t>
      </w:r>
      <w:r>
        <w:t xml:space="preserve"> nabízí tradiční „Štěpánský turnaj“ ve Vlčnově. Letos tam zavítala čtveřice </w:t>
      </w:r>
      <w:r w:rsidR="003A3EAE">
        <w:t xml:space="preserve">našich </w:t>
      </w:r>
      <w:r>
        <w:t>hráčů a ti si nevedli špatně</w:t>
      </w:r>
      <w:r w:rsidR="003A3EAE">
        <w:t>. Nejlépe napoví výsledková listina.</w:t>
      </w:r>
    </w:p>
    <w:p w:rsidR="004A0C6A" w:rsidRDefault="004A0C6A" w:rsidP="004A0C6A">
      <w:r>
        <w:t xml:space="preserve">Výsledky Štěpánovského turnaje ve Vlčnově. </w:t>
      </w:r>
      <w:hyperlink r:id="rId4" w:history="1">
        <w:r w:rsidRPr="00406414">
          <w:rPr>
            <w:rStyle w:val="Hypertextovodkaz"/>
          </w:rPr>
          <w:t>https://s2.chess-results.com/tnr1323797.aspx?lan=5&amp;art=1&amp;SNode=S0</w:t>
        </w:r>
      </w:hyperlink>
      <w:r>
        <w:t xml:space="preserve"> </w:t>
      </w:r>
    </w:p>
    <w:p w:rsidR="003A3EAE" w:rsidRDefault="003A3EAE" w:rsidP="004A0C6A">
      <w:r>
        <w:rPr>
          <w:noProof/>
        </w:rPr>
        <w:drawing>
          <wp:inline distT="0" distB="0" distL="0" distR="0">
            <wp:extent cx="2366633" cy="314325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51226_11151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749" cy="315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3EAE" w:rsidRDefault="003A3EAE" w:rsidP="004A0C6A">
      <w:r>
        <w:t>Na fotografii vlevo František Křížek vyrazil do boje s větší termoskou.</w:t>
      </w:r>
    </w:p>
    <w:p w:rsidR="003A3EAE" w:rsidRDefault="003A3EAE" w:rsidP="004A0C6A">
      <w:r>
        <w:rPr>
          <w:noProof/>
        </w:rPr>
        <w:drawing>
          <wp:inline distT="0" distB="0" distL="0" distR="0">
            <wp:extent cx="2352289" cy="312420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0251226_11142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7931" cy="3131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3EAE" w:rsidRDefault="003A3EAE" w:rsidP="004A0C6A">
      <w:r>
        <w:lastRenderedPageBreak/>
        <w:t xml:space="preserve">Lubomír </w:t>
      </w:r>
      <w:proofErr w:type="spellStart"/>
      <w:r>
        <w:t>Vičar</w:t>
      </w:r>
      <w:proofErr w:type="spellEnd"/>
      <w:r>
        <w:t xml:space="preserve"> vlevo nemohl chybět.</w:t>
      </w:r>
    </w:p>
    <w:p w:rsidR="003A3EAE" w:rsidRDefault="003A3EAE" w:rsidP="004A0C6A">
      <w:r>
        <w:t xml:space="preserve">Domácí akcí je pravidelný oddílový přebor v bleskové hře. Je pravdou, že poslední roky se </w:t>
      </w:r>
      <w:r w:rsidR="00F63620">
        <w:t xml:space="preserve">na jiných turnajích </w:t>
      </w:r>
      <w:r>
        <w:t xml:space="preserve">hrají </w:t>
      </w:r>
      <w:proofErr w:type="spellStart"/>
      <w:r>
        <w:t>blicky</w:t>
      </w:r>
      <w:proofErr w:type="spellEnd"/>
      <w:r>
        <w:t xml:space="preserve"> </w:t>
      </w:r>
      <w:r w:rsidR="00F63620">
        <w:t xml:space="preserve">tempem </w:t>
      </w:r>
      <w:r>
        <w:t>na tři minuty + bonus pět vteřin na tah</w:t>
      </w:r>
      <w:r w:rsidR="00F63620">
        <w:t>, jako nová móda tohoto odvětví šachu</w:t>
      </w:r>
      <w:r>
        <w:t>. My však zůstáváme u klasiky 2 x 5 minut</w:t>
      </w:r>
      <w:r w:rsidR="00F63620">
        <w:t>. Dopoledne 29.12</w:t>
      </w:r>
      <w:r w:rsidR="00255DB1">
        <w:t>.</w:t>
      </w:r>
      <w:r w:rsidR="00F63620">
        <w:t xml:space="preserve"> hráli žáci turnaj, jenž letos ovlivnily různé epidemie</w:t>
      </w:r>
      <w:r w:rsidR="00255DB1">
        <w:t xml:space="preserve">, </w:t>
      </w:r>
      <w:r w:rsidR="00F63620">
        <w:t>a tak se dostavilo pouze pět hráčů. Na pozvánku a inzerci ve Veselských Listech nikdo nereagoval, byť se mohli zúčastnit i neregistrovaní hráči</w:t>
      </w:r>
      <w:r w:rsidR="00255DB1">
        <w:t xml:space="preserve">. Vítězem se stal David Páč se ziskem 3,5 bodu před Stanislavem Macíkem 2,5 bodu. O třetí místo se podělili Tobiáš Mokroš a V. </w:t>
      </w:r>
      <w:proofErr w:type="spellStart"/>
      <w:r w:rsidR="00255DB1">
        <w:t>Tižek</w:t>
      </w:r>
      <w:proofErr w:type="spellEnd"/>
      <w:r w:rsidR="00255DB1">
        <w:t xml:space="preserve"> ziskem 2 bodů, páté místo obsadil nejmladší člen Ondra Polách ziskem jednoho bodu.</w:t>
      </w:r>
    </w:p>
    <w:p w:rsidR="00255DB1" w:rsidRDefault="00255DB1" w:rsidP="004A0C6A">
      <w:r>
        <w:rPr>
          <w:noProof/>
        </w:rPr>
        <w:drawing>
          <wp:inline distT="0" distB="0" distL="0" distR="0">
            <wp:extent cx="3838575" cy="2878931"/>
            <wp:effectExtent l="0" t="0" r="0" b="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20251229_11433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3129" cy="2882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5DB1" w:rsidRDefault="00255DB1" w:rsidP="004A0C6A">
      <w:r>
        <w:t xml:space="preserve">Zleva </w:t>
      </w:r>
      <w:proofErr w:type="spellStart"/>
      <w:r>
        <w:t>Tižek</w:t>
      </w:r>
      <w:proofErr w:type="spellEnd"/>
      <w:r>
        <w:t>, Macík, Páč, Mokroš. Polách</w:t>
      </w:r>
    </w:p>
    <w:p w:rsidR="00EC7A61" w:rsidRDefault="00255DB1" w:rsidP="004A0C6A">
      <w:r>
        <w:t>Odpoledne 29.12.2025 v 15:00 se sešlo třináct hráčů</w:t>
      </w:r>
      <w:r w:rsidR="00EE4836">
        <w:t xml:space="preserve"> k boji o přeborníka oddílu. Tento turnaj můžou absolvovat členové oddílu, hráči, kteří momentálně hostují v soutěžích a bývalí členové oddílu. Turnaj se hraje systémem každý s každým a vítěz je přeborníkem. Nejlepší hráči si odnesou věcnou cenu. O nejhodnotnější cenu se pak hraje takzvané play-</w:t>
      </w:r>
      <w:proofErr w:type="spellStart"/>
      <w:r w:rsidR="00EE4836">
        <w:t>off</w:t>
      </w:r>
      <w:proofErr w:type="spellEnd"/>
      <w:r w:rsidR="00EE4836">
        <w:t>. Systém je roky dán, letos postoupilo prvních osm hráčů a ti se utka</w:t>
      </w:r>
      <w:r w:rsidR="00EC7A61">
        <w:t>li</w:t>
      </w:r>
      <w:r w:rsidR="00EE4836">
        <w:t xml:space="preserve"> v bleskovce kdy černý má 4 minuty a stačí mu </w:t>
      </w:r>
      <w:r w:rsidR="00EC7A61">
        <w:t xml:space="preserve">k postupu </w:t>
      </w:r>
      <w:r w:rsidR="00EE4836">
        <w:t>remíza, naopak bílý má pět minut</w:t>
      </w:r>
      <w:r w:rsidR="00EC7A61">
        <w:t xml:space="preserve">, ale musí vyhrát. Nejpevnější nervy ukázal Jan Hudeček, kdy ve finále porazil přeborníka oddílu Jakuba </w:t>
      </w:r>
      <w:proofErr w:type="spellStart"/>
      <w:r w:rsidR="00EC7A61">
        <w:t>Uřičáře</w:t>
      </w:r>
      <w:proofErr w:type="spellEnd"/>
      <w:r w:rsidR="00EC7A61">
        <w:t xml:space="preserve">. </w:t>
      </w:r>
    </w:p>
    <w:p w:rsidR="00CD168D" w:rsidRDefault="00CD168D" w:rsidP="004A0C6A"/>
    <w:p w:rsidR="00CD168D" w:rsidRDefault="00CD168D" w:rsidP="00CD168D">
      <w:r>
        <w:tab/>
      </w:r>
      <w:r>
        <w:tab/>
      </w:r>
      <w:r>
        <w:tab/>
      </w:r>
      <w:r>
        <w:tab/>
      </w:r>
      <w:r>
        <w:tab/>
        <w:t xml:space="preserve">     Pořadí turnaje: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790"/>
        <w:gridCol w:w="1756"/>
        <w:gridCol w:w="156"/>
        <w:gridCol w:w="156"/>
        <w:gridCol w:w="609"/>
        <w:gridCol w:w="156"/>
        <w:gridCol w:w="651"/>
        <w:gridCol w:w="170"/>
      </w:tblGrid>
      <w:tr w:rsidR="00CD168D" w:rsidTr="00F2312B">
        <w:trPr>
          <w:tblCellSpacing w:w="0" w:type="dxa"/>
          <w:jc w:val="center"/>
        </w:trPr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168D" w:rsidRDefault="00CD168D" w:rsidP="00F2312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proofErr w:type="spellStart"/>
            <w:r>
              <w:rPr>
                <w:b/>
                <w:bCs/>
              </w:rPr>
              <w:t>Poř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jméno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body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SB</w:t>
            </w:r>
          </w:p>
        </w:tc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168D" w:rsidRDefault="00CD168D" w:rsidP="00F2312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</w:p>
        </w:tc>
      </w:tr>
      <w:tr w:rsidR="00CD168D" w:rsidTr="00F2312B">
        <w:trPr>
          <w:tblCellSpacing w:w="0" w:type="dxa"/>
          <w:jc w:val="center"/>
        </w:trPr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1.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168D" w:rsidRDefault="00CD168D" w:rsidP="00F2312B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Uřičář</w:t>
            </w:r>
            <w:proofErr w:type="spellEnd"/>
            <w:r>
              <w:rPr>
                <w:b/>
                <w:bCs/>
              </w:rPr>
              <w:t xml:space="preserve"> J.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>
              <w:t>1,5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</w:tr>
      <w:tr w:rsidR="00CD168D" w:rsidTr="00F2312B">
        <w:trPr>
          <w:tblCellSpacing w:w="0" w:type="dxa"/>
          <w:jc w:val="center"/>
        </w:trPr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2.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168D" w:rsidRPr="00F44DE0" w:rsidRDefault="00CD168D" w:rsidP="00F2312B">
            <w:pPr>
              <w:rPr>
                <w:rStyle w:val="Siln"/>
              </w:rPr>
            </w:pPr>
            <w:r w:rsidRPr="00F44DE0">
              <w:rPr>
                <w:rStyle w:val="Siln"/>
              </w:rPr>
              <w:t>Skalka J.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>
              <w:t>0,5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>
              <w:t>1,75</w:t>
            </w:r>
          </w:p>
        </w:tc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</w:tr>
      <w:tr w:rsidR="00CD168D" w:rsidTr="00F2312B">
        <w:trPr>
          <w:tblCellSpacing w:w="0" w:type="dxa"/>
          <w:jc w:val="center"/>
        </w:trPr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3.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168D" w:rsidRPr="00F44DE0" w:rsidRDefault="00CD168D" w:rsidP="00F2312B">
            <w:pPr>
              <w:rPr>
                <w:rStyle w:val="Siln"/>
              </w:rPr>
            </w:pPr>
            <w:r w:rsidRPr="00F44DE0">
              <w:rPr>
                <w:rStyle w:val="Siln"/>
              </w:rPr>
              <w:t>Hudeček J.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>
              <w:t>0,5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>
              <w:t>1,25</w:t>
            </w:r>
          </w:p>
        </w:tc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</w:tr>
      <w:tr w:rsidR="00CD168D" w:rsidTr="00F2312B">
        <w:trPr>
          <w:tblCellSpacing w:w="0" w:type="dxa"/>
          <w:jc w:val="center"/>
        </w:trPr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4.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168D" w:rsidRPr="00F44DE0" w:rsidRDefault="00CD168D" w:rsidP="00F2312B">
            <w:pPr>
              <w:rPr>
                <w:rStyle w:val="Siln"/>
              </w:rPr>
            </w:pPr>
            <w:proofErr w:type="spellStart"/>
            <w:r w:rsidRPr="00F44DE0">
              <w:rPr>
                <w:rStyle w:val="Siln"/>
              </w:rPr>
              <w:t>Píštěk</w:t>
            </w:r>
            <w:proofErr w:type="spellEnd"/>
            <w:r w:rsidRPr="00F44DE0">
              <w:rPr>
                <w:rStyle w:val="Siln"/>
              </w:rPr>
              <w:t xml:space="preserve"> 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  <w:r>
              <w:t>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</w:tr>
      <w:tr w:rsidR="00CD168D" w:rsidTr="00F2312B">
        <w:trPr>
          <w:tblCellSpacing w:w="0" w:type="dxa"/>
          <w:jc w:val="center"/>
        </w:trPr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    5.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168D" w:rsidRPr="00F44DE0" w:rsidRDefault="00CD168D" w:rsidP="00F2312B">
            <w:pPr>
              <w:rPr>
                <w:rStyle w:val="Siln"/>
              </w:rPr>
            </w:pPr>
            <w:r>
              <w:rPr>
                <w:rStyle w:val="Siln"/>
              </w:rPr>
              <w:t>Štos R.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</w:tr>
      <w:tr w:rsidR="00CD168D" w:rsidTr="00F2312B">
        <w:trPr>
          <w:tblCellSpacing w:w="0" w:type="dxa"/>
          <w:jc w:val="center"/>
        </w:trPr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6.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168D" w:rsidRPr="00F44DE0" w:rsidRDefault="00CD168D" w:rsidP="00F2312B">
            <w:pPr>
              <w:rPr>
                <w:rStyle w:val="Siln"/>
              </w:rPr>
            </w:pPr>
            <w:proofErr w:type="spellStart"/>
            <w:r>
              <w:rPr>
                <w:rStyle w:val="Siln"/>
              </w:rPr>
              <w:t>Uřičář</w:t>
            </w:r>
            <w:proofErr w:type="spellEnd"/>
            <w:r>
              <w:rPr>
                <w:rStyle w:val="Siln"/>
              </w:rPr>
              <w:t xml:space="preserve"> Z.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</w:tr>
      <w:tr w:rsidR="00CD168D" w:rsidTr="00F2312B">
        <w:trPr>
          <w:tblCellSpacing w:w="0" w:type="dxa"/>
          <w:jc w:val="center"/>
        </w:trPr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7.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168D" w:rsidRPr="00F44DE0" w:rsidRDefault="00CD168D" w:rsidP="00F2312B">
            <w:pPr>
              <w:rPr>
                <w:rStyle w:val="Siln"/>
              </w:rPr>
            </w:pPr>
            <w:r>
              <w:rPr>
                <w:rStyle w:val="Siln"/>
              </w:rPr>
              <w:t>Navrátil J.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>
              <w:t>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</w:tr>
      <w:tr w:rsidR="00CD168D" w:rsidTr="00F2312B">
        <w:trPr>
          <w:tblCellSpacing w:w="0" w:type="dxa"/>
          <w:jc w:val="center"/>
        </w:trPr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8.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168D" w:rsidRPr="00F44DE0" w:rsidRDefault="00CD168D" w:rsidP="00F2312B">
            <w:pPr>
              <w:rPr>
                <w:rStyle w:val="Siln"/>
              </w:rPr>
            </w:pPr>
            <w:r>
              <w:rPr>
                <w:rStyle w:val="Siln"/>
              </w:rPr>
              <w:t>Galuška P.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</w:tr>
      <w:tr w:rsidR="00CD168D" w:rsidTr="00F2312B">
        <w:trPr>
          <w:tblCellSpacing w:w="0" w:type="dxa"/>
          <w:jc w:val="center"/>
        </w:trPr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9.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168D" w:rsidRPr="00F44DE0" w:rsidRDefault="00CD168D" w:rsidP="00F2312B">
            <w:pPr>
              <w:rPr>
                <w:rStyle w:val="Siln"/>
              </w:rPr>
            </w:pPr>
            <w:r>
              <w:rPr>
                <w:rStyle w:val="Siln"/>
              </w:rPr>
              <w:t>Bačík M.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  <w:r>
              <w:t>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</w:tr>
      <w:tr w:rsidR="00CD168D" w:rsidTr="00F2312B">
        <w:trPr>
          <w:tblCellSpacing w:w="0" w:type="dxa"/>
          <w:jc w:val="center"/>
        </w:trPr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10.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168D" w:rsidRPr="00F44DE0" w:rsidRDefault="00CD168D" w:rsidP="00F2312B">
            <w:pPr>
              <w:rPr>
                <w:rStyle w:val="Siln"/>
              </w:rPr>
            </w:pPr>
            <w:r>
              <w:rPr>
                <w:rStyle w:val="Siln"/>
              </w:rPr>
              <w:t>Vašíček 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</w:tr>
      <w:tr w:rsidR="00CD168D" w:rsidTr="00F2312B">
        <w:trPr>
          <w:tblCellSpacing w:w="0" w:type="dxa"/>
          <w:jc w:val="center"/>
        </w:trPr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11.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168D" w:rsidRPr="00F44DE0" w:rsidRDefault="00CD168D" w:rsidP="00F2312B">
            <w:pPr>
              <w:rPr>
                <w:rStyle w:val="Siln"/>
              </w:rPr>
            </w:pPr>
            <w:proofErr w:type="spellStart"/>
            <w:r>
              <w:rPr>
                <w:rStyle w:val="Siln"/>
              </w:rPr>
              <w:t>Bobčík</w:t>
            </w:r>
            <w:proofErr w:type="spellEnd"/>
            <w:r>
              <w:rPr>
                <w:rStyle w:val="Siln"/>
              </w:rPr>
              <w:t xml:space="preserve"> Š.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</w:tr>
      <w:tr w:rsidR="00CD168D" w:rsidTr="00F2312B">
        <w:trPr>
          <w:tblCellSpacing w:w="0" w:type="dxa"/>
          <w:jc w:val="center"/>
        </w:trPr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12.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168D" w:rsidRPr="00F44DE0" w:rsidRDefault="00CD168D" w:rsidP="00F2312B">
            <w:pPr>
              <w:rPr>
                <w:rStyle w:val="Siln"/>
              </w:rPr>
            </w:pPr>
            <w:proofErr w:type="spellStart"/>
            <w:r>
              <w:rPr>
                <w:rStyle w:val="Siln"/>
              </w:rPr>
              <w:t>Holubík</w:t>
            </w:r>
            <w:proofErr w:type="spellEnd"/>
            <w:r>
              <w:rPr>
                <w:rStyle w:val="Siln"/>
              </w:rPr>
              <w:t xml:space="preserve"> P.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</w:tr>
      <w:tr w:rsidR="00CD168D" w:rsidTr="00F2312B">
        <w:trPr>
          <w:tblCellSpacing w:w="0" w:type="dxa"/>
          <w:jc w:val="center"/>
        </w:trPr>
        <w:tc>
          <w:tcPr>
            <w:tcW w:w="7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13.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Pr="00F44DE0" w:rsidRDefault="00CD168D" w:rsidP="00F2312B">
            <w:pPr>
              <w:rPr>
                <w:rStyle w:val="Siln"/>
              </w:rPr>
            </w:pPr>
            <w:proofErr w:type="spellStart"/>
            <w:r>
              <w:rPr>
                <w:rStyle w:val="Siln"/>
              </w:rPr>
              <w:t>Hudzinschi</w:t>
            </w:r>
            <w:proofErr w:type="spellEnd"/>
            <w:r>
              <w:rPr>
                <w:rStyle w:val="Siln"/>
              </w:rPr>
              <w:t xml:space="preserve"> K.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D168D" w:rsidRDefault="00CD168D" w:rsidP="00F2312B">
            <w:pPr>
              <w:jc w:val="center"/>
              <w:rPr>
                <w:b/>
                <w:bCs/>
              </w:rPr>
            </w:pPr>
          </w:p>
        </w:tc>
      </w:tr>
    </w:tbl>
    <w:p w:rsidR="00CD168D" w:rsidRDefault="00CD168D" w:rsidP="00CD168D"/>
    <w:p w:rsidR="00CD168D" w:rsidRDefault="00CD168D" w:rsidP="004A0C6A"/>
    <w:p w:rsidR="00255DB1" w:rsidRDefault="00EC7A61" w:rsidP="004A0C6A">
      <w:r>
        <w:t xml:space="preserve">  </w:t>
      </w:r>
      <w:r>
        <w:rPr>
          <w:noProof/>
        </w:rPr>
        <w:drawing>
          <wp:inline distT="0" distB="0" distL="0" distR="0" wp14:anchorId="261C894A" wp14:editId="2FCBB054">
            <wp:extent cx="3771900" cy="2828925"/>
            <wp:effectExtent l="0" t="0" r="0" b="9525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20251229_15225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6120" cy="283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4836">
        <w:t xml:space="preserve"> </w:t>
      </w:r>
    </w:p>
    <w:p w:rsidR="00EC7A61" w:rsidRDefault="00EC7A61" w:rsidP="004A0C6A">
      <w:r>
        <w:t xml:space="preserve">Věřím, že si všichni dobře </w:t>
      </w:r>
      <w:proofErr w:type="gramStart"/>
      <w:r>
        <w:t>zahráli</w:t>
      </w:r>
      <w:proofErr w:type="gramEnd"/>
      <w:r>
        <w:t xml:space="preserve"> a hlavně se dobře pobavili. Poděkování všem, kteří přinesli nějakou cenu</w:t>
      </w:r>
      <w:r w:rsidR="000B7892">
        <w:t>. Křížová tabulka v příloze.</w:t>
      </w:r>
    </w:p>
    <w:p w:rsidR="000B7892" w:rsidRDefault="000B7892" w:rsidP="004A0C6A">
      <w:r>
        <w:t>Příloha:</w:t>
      </w:r>
      <w:bookmarkStart w:id="0" w:name="_GoBack"/>
      <w:bookmarkEnd w:id="0"/>
    </w:p>
    <w:p w:rsidR="004A0C6A" w:rsidRPr="004A0C6A" w:rsidRDefault="004A0C6A" w:rsidP="004A0C6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Zdeněk Uřičář</w:t>
      </w:r>
    </w:p>
    <w:sectPr w:rsidR="004A0C6A" w:rsidRPr="004A0C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C6A"/>
    <w:rsid w:val="000B7892"/>
    <w:rsid w:val="00255DB1"/>
    <w:rsid w:val="003A3EAE"/>
    <w:rsid w:val="004A0C6A"/>
    <w:rsid w:val="00604ED9"/>
    <w:rsid w:val="00CD168D"/>
    <w:rsid w:val="00D1270C"/>
    <w:rsid w:val="00EC7A61"/>
    <w:rsid w:val="00EE4836"/>
    <w:rsid w:val="00F63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89356"/>
  <w15:chartTrackingRefBased/>
  <w15:docId w15:val="{84688DFC-A3D1-42A8-B3E8-31D4DFDB0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4A0C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A0C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textovodkaz">
    <w:name w:val="Hyperlink"/>
    <w:basedOn w:val="Standardnpsmoodstavce"/>
    <w:uiPriority w:val="99"/>
    <w:unhideWhenUsed/>
    <w:rsid w:val="004A0C6A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4A0C6A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CD168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s://s2.chess-results.com/tnr1323797.aspx?lan=5&amp;art=1&amp;SNode=S0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388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</dc:creator>
  <cp:keywords/>
  <dc:description/>
  <cp:lastModifiedBy>ZU</cp:lastModifiedBy>
  <cp:revision>2</cp:revision>
  <dcterms:created xsi:type="dcterms:W3CDTF">2026-01-04T14:00:00Z</dcterms:created>
  <dcterms:modified xsi:type="dcterms:W3CDTF">2026-01-04T14:00:00Z</dcterms:modified>
</cp:coreProperties>
</file>